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1D" w:rsidRPr="0037772E" w:rsidRDefault="003B291D" w:rsidP="008545E2">
      <w:pPr>
        <w:jc w:val="center"/>
        <w:rPr>
          <w:b/>
          <w:sz w:val="20"/>
          <w:szCs w:val="20"/>
        </w:rPr>
      </w:pPr>
    </w:p>
    <w:p w:rsidR="003B291D" w:rsidRPr="0037772E" w:rsidRDefault="003B291D" w:rsidP="008545E2">
      <w:pPr>
        <w:jc w:val="center"/>
        <w:rPr>
          <w:b/>
          <w:sz w:val="20"/>
          <w:szCs w:val="20"/>
        </w:rPr>
      </w:pPr>
      <w:r w:rsidRPr="0037772E">
        <w:rPr>
          <w:b/>
          <w:sz w:val="20"/>
          <w:szCs w:val="20"/>
        </w:rPr>
        <w:t>Календарно – тематическое планирование по литературе в 10 классе – 3 часа в неделю.</w:t>
      </w:r>
    </w:p>
    <w:p w:rsidR="003B291D" w:rsidRPr="0037772E" w:rsidRDefault="003B291D" w:rsidP="008545E2">
      <w:pPr>
        <w:jc w:val="center"/>
        <w:rPr>
          <w:b/>
          <w:sz w:val="20"/>
          <w:szCs w:val="20"/>
        </w:rPr>
      </w:pPr>
    </w:p>
    <w:tbl>
      <w:tblPr>
        <w:tblStyle w:val="1"/>
        <w:tblW w:w="15276" w:type="dxa"/>
        <w:tblLayout w:type="fixed"/>
        <w:tblLook w:val="04A0"/>
      </w:tblPr>
      <w:tblGrid>
        <w:gridCol w:w="817"/>
        <w:gridCol w:w="1134"/>
        <w:gridCol w:w="1276"/>
        <w:gridCol w:w="3260"/>
        <w:gridCol w:w="851"/>
        <w:gridCol w:w="7938"/>
      </w:tblGrid>
      <w:tr w:rsidR="003B291D" w:rsidRPr="0037772E" w:rsidTr="008545E2">
        <w:trPr>
          <w:trHeight w:val="70"/>
        </w:trPr>
        <w:tc>
          <w:tcPr>
            <w:tcW w:w="817" w:type="dxa"/>
            <w:vMerge w:val="restart"/>
          </w:tcPr>
          <w:p w:rsidR="003B291D" w:rsidRPr="0037772E" w:rsidRDefault="003B291D" w:rsidP="008545E2">
            <w:pPr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№</w:t>
            </w:r>
          </w:p>
          <w:p w:rsidR="003B291D" w:rsidRPr="0037772E" w:rsidRDefault="003B291D" w:rsidP="008545E2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7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77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77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gridSpan w:val="2"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Дата  урока</w:t>
            </w:r>
          </w:p>
        </w:tc>
        <w:tc>
          <w:tcPr>
            <w:tcW w:w="3260" w:type="dxa"/>
            <w:vMerge w:val="restart"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Название разделов, тем уроков</w:t>
            </w:r>
          </w:p>
        </w:tc>
        <w:tc>
          <w:tcPr>
            <w:tcW w:w="851" w:type="dxa"/>
            <w:vMerge w:val="restart"/>
          </w:tcPr>
          <w:p w:rsidR="003B291D" w:rsidRPr="0037772E" w:rsidRDefault="003B291D" w:rsidP="008545E2">
            <w:pPr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Merge w:val="restart"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</w:tr>
      <w:tr w:rsidR="003B291D" w:rsidRPr="0037772E" w:rsidTr="008545E2">
        <w:trPr>
          <w:trHeight w:val="70"/>
        </w:trPr>
        <w:tc>
          <w:tcPr>
            <w:tcW w:w="817" w:type="dxa"/>
            <w:vMerge/>
          </w:tcPr>
          <w:p w:rsidR="003B291D" w:rsidRPr="0037772E" w:rsidRDefault="003B291D" w:rsidP="008545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260" w:type="dxa"/>
            <w:vMerge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291D" w:rsidRPr="0037772E" w:rsidRDefault="003B291D" w:rsidP="008545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91D" w:rsidRPr="0037772E" w:rsidTr="008545E2">
        <w:trPr>
          <w:trHeight w:val="70"/>
        </w:trPr>
        <w:tc>
          <w:tcPr>
            <w:tcW w:w="15276" w:type="dxa"/>
            <w:gridSpan w:val="6"/>
          </w:tcPr>
          <w:p w:rsidR="003B291D" w:rsidRPr="0037772E" w:rsidRDefault="003B291D" w:rsidP="0085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2E">
              <w:rPr>
                <w:rFonts w:eastAsia="Calibri"/>
                <w:b/>
                <w:sz w:val="20"/>
                <w:szCs w:val="20"/>
              </w:rPr>
              <w:t>Введение (1 час)</w:t>
            </w:r>
          </w:p>
        </w:tc>
      </w:tr>
      <w:tr w:rsidR="003B291D" w:rsidRPr="0037772E" w:rsidTr="008545E2">
        <w:trPr>
          <w:trHeight w:val="70"/>
        </w:trPr>
        <w:tc>
          <w:tcPr>
            <w:tcW w:w="817" w:type="dxa"/>
          </w:tcPr>
          <w:p w:rsidR="003B291D" w:rsidRPr="0037772E" w:rsidRDefault="003B291D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291D" w:rsidRPr="0037772E" w:rsidRDefault="003B291D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91D" w:rsidRPr="0037772E" w:rsidRDefault="003B291D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B291D" w:rsidRPr="0037772E" w:rsidRDefault="003B291D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Введение. Русская литература и русская история </w:t>
            </w:r>
            <w:r w:rsidRPr="0037772E">
              <w:rPr>
                <w:sz w:val="20"/>
                <w:szCs w:val="20"/>
                <w:lang w:val="en-US"/>
              </w:rPr>
              <w:t>XIX</w:t>
            </w:r>
            <w:r w:rsidRPr="0037772E">
              <w:rPr>
                <w:sz w:val="20"/>
                <w:szCs w:val="20"/>
              </w:rPr>
              <w:t xml:space="preserve"> века в мировой культуре. </w:t>
            </w:r>
          </w:p>
        </w:tc>
        <w:tc>
          <w:tcPr>
            <w:tcW w:w="851" w:type="dxa"/>
          </w:tcPr>
          <w:p w:rsidR="003B291D" w:rsidRPr="0037772E" w:rsidRDefault="003B291D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B291D" w:rsidRPr="0037772E" w:rsidRDefault="003B291D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Русская литература и русская история </w:t>
            </w:r>
            <w:r w:rsidRPr="0037772E">
              <w:rPr>
                <w:sz w:val="20"/>
                <w:szCs w:val="20"/>
                <w:lang w:val="en-US"/>
              </w:rPr>
              <w:t>XIX</w:t>
            </w:r>
            <w:r w:rsidRPr="0037772E">
              <w:rPr>
                <w:sz w:val="20"/>
                <w:szCs w:val="20"/>
              </w:rPr>
              <w:t xml:space="preserve"> века Курс на историко-литературной основе</w:t>
            </w:r>
          </w:p>
        </w:tc>
      </w:tr>
      <w:tr w:rsidR="00940FED" w:rsidRPr="0037772E" w:rsidTr="008545E2">
        <w:trPr>
          <w:trHeight w:val="70"/>
        </w:trPr>
        <w:tc>
          <w:tcPr>
            <w:tcW w:w="15276" w:type="dxa"/>
            <w:gridSpan w:val="6"/>
          </w:tcPr>
          <w:p w:rsidR="00940FED" w:rsidRPr="0037772E" w:rsidRDefault="00940FED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Русская литерату</w:t>
            </w:r>
            <w:r w:rsidR="00E669D1">
              <w:rPr>
                <w:b/>
                <w:sz w:val="20"/>
                <w:szCs w:val="20"/>
              </w:rPr>
              <w:t>ра первой половины XIX века- (17</w:t>
            </w:r>
            <w:r w:rsidRPr="0037772E">
              <w:rPr>
                <w:b/>
                <w:sz w:val="20"/>
                <w:szCs w:val="20"/>
              </w:rPr>
              <w:t>)</w:t>
            </w:r>
          </w:p>
        </w:tc>
      </w:tr>
      <w:tr w:rsidR="003B291D" w:rsidRPr="0037772E" w:rsidTr="008545E2">
        <w:trPr>
          <w:trHeight w:val="70"/>
        </w:trPr>
        <w:tc>
          <w:tcPr>
            <w:tcW w:w="817" w:type="dxa"/>
          </w:tcPr>
          <w:p w:rsidR="003B291D" w:rsidRPr="0037772E" w:rsidRDefault="003B291D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</w:t>
            </w:r>
          </w:p>
          <w:p w:rsidR="003B291D" w:rsidRPr="0037772E" w:rsidRDefault="003B291D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291D" w:rsidRPr="0037772E" w:rsidRDefault="003B291D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91D" w:rsidRPr="0037772E" w:rsidRDefault="003B291D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0FED" w:rsidRPr="0037772E" w:rsidRDefault="003B291D" w:rsidP="00CD2BF7">
            <w:pPr>
              <w:jc w:val="both"/>
              <w:rPr>
                <w:b/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«Становление и развитие </w:t>
            </w:r>
            <w:proofErr w:type="spellStart"/>
            <w:r w:rsidRPr="0037772E">
              <w:rPr>
                <w:sz w:val="20"/>
                <w:szCs w:val="20"/>
              </w:rPr>
              <w:t>рус</w:t>
            </w:r>
            <w:proofErr w:type="gramStart"/>
            <w:r w:rsidRPr="0037772E">
              <w:rPr>
                <w:sz w:val="20"/>
                <w:szCs w:val="20"/>
              </w:rPr>
              <w:t>.л</w:t>
            </w:r>
            <w:proofErr w:type="gramEnd"/>
            <w:r w:rsidRPr="0037772E">
              <w:rPr>
                <w:sz w:val="20"/>
                <w:szCs w:val="20"/>
              </w:rPr>
              <w:t>ит</w:t>
            </w:r>
            <w:proofErr w:type="spellEnd"/>
            <w:r w:rsidRPr="0037772E">
              <w:rPr>
                <w:sz w:val="20"/>
                <w:szCs w:val="20"/>
              </w:rPr>
              <w:t xml:space="preserve">. 1-й пол. XIX в.». </w:t>
            </w:r>
          </w:p>
        </w:tc>
        <w:tc>
          <w:tcPr>
            <w:tcW w:w="851" w:type="dxa"/>
          </w:tcPr>
          <w:p w:rsidR="003B291D" w:rsidRPr="0037772E" w:rsidRDefault="003B291D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B291D" w:rsidRPr="0037772E" w:rsidRDefault="003B291D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Россия в первой половине </w:t>
            </w:r>
            <w:r w:rsidRPr="0037772E">
              <w:rPr>
                <w:sz w:val="20"/>
                <w:szCs w:val="20"/>
                <w:lang w:val="en-US"/>
              </w:rPr>
              <w:t>XIX</w:t>
            </w:r>
            <w:r w:rsidRPr="0037772E">
              <w:rPr>
                <w:sz w:val="20"/>
                <w:szCs w:val="20"/>
              </w:rPr>
              <w:t xml:space="preserve"> века. Национальное самоопределение русской литературы. Национальное самоопределение русской литературы. </w:t>
            </w:r>
          </w:p>
        </w:tc>
      </w:tr>
      <w:tr w:rsidR="00940FED" w:rsidRPr="0037772E" w:rsidTr="008545E2">
        <w:trPr>
          <w:trHeight w:val="70"/>
        </w:trPr>
        <w:tc>
          <w:tcPr>
            <w:tcW w:w="15276" w:type="dxa"/>
            <w:gridSpan w:val="6"/>
          </w:tcPr>
          <w:p w:rsidR="00940FED" w:rsidRPr="0037772E" w:rsidRDefault="00E669D1" w:rsidP="008545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 С. Пушкин (6</w:t>
            </w:r>
            <w:r w:rsidR="00940FED" w:rsidRPr="0037772E">
              <w:rPr>
                <w:b/>
                <w:sz w:val="20"/>
                <w:szCs w:val="20"/>
              </w:rPr>
              <w:t>)</w:t>
            </w:r>
          </w:p>
        </w:tc>
      </w:tr>
      <w:tr w:rsidR="00940FED" w:rsidRPr="0037772E" w:rsidTr="008545E2">
        <w:trPr>
          <w:trHeight w:val="70"/>
        </w:trPr>
        <w:tc>
          <w:tcPr>
            <w:tcW w:w="817" w:type="dxa"/>
          </w:tcPr>
          <w:p w:rsidR="00940FED" w:rsidRPr="0037772E" w:rsidRDefault="00940FED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0FED" w:rsidRPr="0037772E" w:rsidRDefault="00940FED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FED" w:rsidRPr="0037772E" w:rsidRDefault="00940FED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40FED" w:rsidRPr="0037772E" w:rsidRDefault="00940FED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А. С. Пушкин: личность, судьба, этапы творческого пути. </w:t>
            </w:r>
          </w:p>
        </w:tc>
        <w:tc>
          <w:tcPr>
            <w:tcW w:w="851" w:type="dxa"/>
          </w:tcPr>
          <w:p w:rsidR="00940FED" w:rsidRPr="0037772E" w:rsidRDefault="00940FED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40FED" w:rsidRPr="0037772E" w:rsidRDefault="00940FED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А. С. Пушкин: Жизненный и творческий путь. </w:t>
            </w:r>
            <w:r w:rsidR="005E6DD7" w:rsidRPr="0037772E">
              <w:rPr>
                <w:sz w:val="20"/>
                <w:szCs w:val="20"/>
              </w:rPr>
              <w:t>Основные темы и мотивы лирики А. С. Пушкина</w:t>
            </w:r>
          </w:p>
        </w:tc>
      </w:tr>
      <w:tr w:rsidR="0037772E" w:rsidRPr="0037772E" w:rsidTr="00E669D1">
        <w:trPr>
          <w:trHeight w:val="70"/>
        </w:trPr>
        <w:tc>
          <w:tcPr>
            <w:tcW w:w="817" w:type="dxa"/>
          </w:tcPr>
          <w:p w:rsidR="0037772E" w:rsidRPr="0037772E" w:rsidRDefault="0037772E" w:rsidP="00E669D1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</w:t>
            </w:r>
          </w:p>
          <w:p w:rsidR="0037772E" w:rsidRPr="0037772E" w:rsidRDefault="0037772E" w:rsidP="00E669D1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E669D1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А. С. Пушкин. «Борис Годунов». </w:t>
            </w:r>
          </w:p>
          <w:p w:rsidR="0037772E" w:rsidRPr="0037772E" w:rsidRDefault="0037772E" w:rsidP="00E66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72E" w:rsidRPr="0037772E" w:rsidRDefault="0037772E" w:rsidP="00E669D1">
            <w:pPr>
              <w:jc w:val="center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7772E" w:rsidRPr="0037772E" w:rsidRDefault="0037772E" w:rsidP="00E669D1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Композиция первой реалистической трагедии в русской литературе. Язык и особенности стиха трагедии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37772E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7</w:t>
            </w:r>
          </w:p>
          <w:p w:rsidR="0037772E" w:rsidRPr="0037772E" w:rsidRDefault="0037772E" w:rsidP="0037772E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Петербургская повесть А. С. Пушкина «Медный всадник». 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Проблема власти. Идея государственности, цена мощи и славы страны и судьба отдельного человека.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Р. р. Подготовка к сочинению по творчеству  А. С. Пушкина.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сочинение</w:t>
            </w: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М. Ю. Лермонтов (3)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Художественный мир М. Ю. Лермонтова. 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Жизнь и творчество (обзор). Своеобразие художественного мира поэта.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11</w:t>
            </w:r>
          </w:p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Основные темы и мотивы лирики Лермонтова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Основные темы и мотивы лирики М.Ю. Лермонтова. Своеобразие художественного мира поэта. Ана</w:t>
            </w:r>
            <w:r w:rsidRPr="0037772E">
              <w:rPr>
                <w:sz w:val="20"/>
                <w:szCs w:val="20"/>
              </w:rPr>
              <w:softHyphen/>
              <w:t xml:space="preserve">лиз стихотворений </w:t>
            </w:r>
            <w:r w:rsidRPr="0037772E">
              <w:rPr>
                <w:b/>
                <w:sz w:val="20"/>
                <w:szCs w:val="20"/>
              </w:rPr>
              <w:t>«Нищий»,  «Я не унижусь пред то</w:t>
            </w:r>
            <w:r w:rsidRPr="0037772E">
              <w:rPr>
                <w:b/>
                <w:sz w:val="20"/>
                <w:szCs w:val="20"/>
              </w:rPr>
              <w:softHyphen/>
              <w:t>бой», «Нет, не тебя так пылко я люб</w:t>
            </w:r>
            <w:r w:rsidRPr="0037772E">
              <w:rPr>
                <w:b/>
                <w:sz w:val="20"/>
                <w:szCs w:val="20"/>
              </w:rPr>
              <w:softHyphen/>
              <w:t>лю</w:t>
            </w:r>
            <w:r w:rsidRPr="0037772E">
              <w:rPr>
                <w:sz w:val="20"/>
                <w:szCs w:val="20"/>
              </w:rPr>
              <w:t>...»</w:t>
            </w:r>
            <w:proofErr w:type="gramStart"/>
            <w:r w:rsidRPr="0037772E">
              <w:rPr>
                <w:sz w:val="20"/>
                <w:szCs w:val="20"/>
              </w:rPr>
              <w:t>.</w:t>
            </w:r>
            <w:proofErr w:type="gramEnd"/>
            <w:r w:rsidRPr="0037772E">
              <w:rPr>
                <w:sz w:val="20"/>
                <w:szCs w:val="20"/>
              </w:rPr>
              <w:t xml:space="preserve"> (</w:t>
            </w:r>
            <w:proofErr w:type="gramStart"/>
            <w:r w:rsidRPr="0037772E">
              <w:rPr>
                <w:sz w:val="20"/>
                <w:szCs w:val="20"/>
              </w:rPr>
              <w:t>п</w:t>
            </w:r>
            <w:proofErr w:type="gramEnd"/>
            <w:r w:rsidRPr="0037772E">
              <w:rPr>
                <w:sz w:val="20"/>
                <w:szCs w:val="20"/>
              </w:rPr>
              <w:t>о выбору)</w:t>
            </w: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pStyle w:val="a7"/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Н.В.Гоголь (5) + 1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suppressAutoHyphens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мир Н.В.Гоголя. Какой путь совершил Гоголь – художник?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rPr>
                <w:sz w:val="20"/>
                <w:szCs w:val="20"/>
              </w:rPr>
            </w:pPr>
            <w:r w:rsidRPr="0037772E">
              <w:rPr>
                <w:b/>
                <w:i/>
                <w:sz w:val="20"/>
                <w:szCs w:val="20"/>
                <w:lang w:eastAsia="zh-CN"/>
              </w:rPr>
              <w:t>Н. В. Гоголь.</w:t>
            </w:r>
            <w:r w:rsidRPr="0037772E">
              <w:rPr>
                <w:sz w:val="20"/>
                <w:szCs w:val="20"/>
                <w:lang w:eastAsia="zh-CN"/>
              </w:rPr>
              <w:t xml:space="preserve"> Жизнь и творчество. Романтические произведения </w:t>
            </w:r>
            <w:r w:rsidRPr="0037772E">
              <w:rPr>
                <w:b/>
                <w:sz w:val="20"/>
                <w:szCs w:val="20"/>
                <w:lang w:eastAsia="zh-CN"/>
              </w:rPr>
              <w:t>«Вечера на хуторе близ Диканьки».</w:t>
            </w:r>
            <w:r w:rsidRPr="0037772E">
              <w:rPr>
                <w:sz w:val="20"/>
                <w:szCs w:val="20"/>
                <w:lang w:eastAsia="zh-CN"/>
              </w:rPr>
              <w:t xml:space="preserve">  Сатирическое и драматическое начала в сборнике </w:t>
            </w:r>
            <w:r w:rsidRPr="0037772E">
              <w:rPr>
                <w:b/>
                <w:sz w:val="20"/>
                <w:szCs w:val="20"/>
                <w:lang w:eastAsia="zh-CN"/>
              </w:rPr>
              <w:t>«Миргород».</w:t>
            </w:r>
            <w:r w:rsidRPr="0037772E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14</w:t>
            </w:r>
          </w:p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«Невский проспект» Гоголя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Своеобразие  творческой ма</w:t>
            </w:r>
            <w:r w:rsidRPr="0037772E">
              <w:rPr>
                <w:sz w:val="20"/>
                <w:szCs w:val="20"/>
              </w:rPr>
              <w:softHyphen/>
              <w:t xml:space="preserve">неры Гоголя. Сборник </w:t>
            </w:r>
            <w:r w:rsidRPr="0037772E">
              <w:rPr>
                <w:b/>
                <w:sz w:val="20"/>
                <w:szCs w:val="20"/>
              </w:rPr>
              <w:t>«Петербургские повести».</w:t>
            </w:r>
            <w:r w:rsidRPr="0037772E">
              <w:rPr>
                <w:b/>
                <w:color w:val="000000"/>
                <w:sz w:val="20"/>
                <w:szCs w:val="20"/>
              </w:rPr>
              <w:t xml:space="preserve"> «Невский проспект».</w:t>
            </w:r>
            <w:r w:rsidRPr="0037772E">
              <w:rPr>
                <w:color w:val="000000"/>
                <w:sz w:val="20"/>
                <w:szCs w:val="20"/>
              </w:rPr>
              <w:t xml:space="preserve"> Петербург как мифический образ бездушного и обманного города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16</w:t>
            </w:r>
          </w:p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color w:val="000000"/>
                <w:sz w:val="20"/>
                <w:szCs w:val="20"/>
              </w:rPr>
              <w:t>Повесть Гоголя «Портрет»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color w:val="000000"/>
                <w:sz w:val="20"/>
                <w:szCs w:val="20"/>
              </w:rPr>
              <w:t>Особенности стиля Гоголя, своеобразие его творческой манеры.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Контрольная работа по литературе 1 половины 19 века</w:t>
            </w: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E669D1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 xml:space="preserve">Русская литература второй половины </w:t>
            </w:r>
            <w:r w:rsidRPr="0037772E">
              <w:rPr>
                <w:b/>
                <w:sz w:val="20"/>
                <w:szCs w:val="20"/>
                <w:lang w:val="en-US"/>
              </w:rPr>
              <w:t>XIX</w:t>
            </w:r>
            <w:r w:rsidRPr="0037772E">
              <w:rPr>
                <w:b/>
                <w:sz w:val="20"/>
                <w:szCs w:val="20"/>
              </w:rPr>
              <w:t xml:space="preserve"> века </w:t>
            </w:r>
            <w:r w:rsidRPr="00E669D1">
              <w:rPr>
                <w:b/>
                <w:sz w:val="20"/>
                <w:szCs w:val="20"/>
                <w:highlight w:val="yellow"/>
              </w:rPr>
              <w:t>(8</w:t>
            </w:r>
            <w:r w:rsidR="00E669D1" w:rsidRPr="00E669D1">
              <w:rPr>
                <w:b/>
                <w:sz w:val="20"/>
                <w:szCs w:val="20"/>
                <w:highlight w:val="yellow"/>
              </w:rPr>
              <w:t>0</w:t>
            </w:r>
            <w:r w:rsidRPr="00E669D1">
              <w:rPr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Художественные открытия русской литературы второй половины </w:t>
            </w:r>
            <w:r w:rsidRPr="0037772E">
              <w:rPr>
                <w:sz w:val="20"/>
                <w:szCs w:val="20"/>
                <w:lang w:val="en-US"/>
              </w:rPr>
              <w:t>XIX</w:t>
            </w:r>
            <w:r w:rsidRPr="0037772E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История России 2 половины 19 века. Историко-литературный процесс. </w:t>
            </w:r>
          </w:p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А. Н. Островский (5)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Мир русской драматургии Художественный мир А. Н. Островского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Основные факты жизни и творчества. Реформа русского театра. Символика названия.  Объемная экспозиция. Кульминация. Тема. Идея. Проблематика </w:t>
            </w:r>
            <w:proofErr w:type="gramStart"/>
            <w:r w:rsidRPr="0037772E">
              <w:rPr>
                <w:sz w:val="20"/>
                <w:szCs w:val="20"/>
              </w:rPr>
              <w:t>худ</w:t>
            </w:r>
            <w:proofErr w:type="gramEnd"/>
            <w:r w:rsidRPr="0037772E">
              <w:rPr>
                <w:sz w:val="20"/>
                <w:szCs w:val="20"/>
              </w:rPr>
              <w:t xml:space="preserve"> - </w:t>
            </w:r>
            <w:proofErr w:type="spellStart"/>
            <w:r w:rsidRPr="0037772E">
              <w:rPr>
                <w:sz w:val="20"/>
                <w:szCs w:val="20"/>
              </w:rPr>
              <w:t>ного</w:t>
            </w:r>
            <w:proofErr w:type="spellEnd"/>
            <w:r w:rsidRPr="0037772E">
              <w:rPr>
                <w:sz w:val="20"/>
                <w:szCs w:val="20"/>
              </w:rPr>
              <w:t xml:space="preserve"> произведения.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pStyle w:val="a7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Драма А.Н.Островского  «Гроза». </w:t>
            </w:r>
            <w:proofErr w:type="spellStart"/>
            <w:r w:rsidRPr="0037772E">
              <w:rPr>
                <w:sz w:val="20"/>
                <w:szCs w:val="20"/>
              </w:rPr>
              <w:lastRenderedPageBreak/>
              <w:t>Идейно-худож</w:t>
            </w:r>
            <w:proofErr w:type="spellEnd"/>
            <w:r w:rsidRPr="0037772E">
              <w:rPr>
                <w:sz w:val="20"/>
                <w:szCs w:val="20"/>
              </w:rPr>
              <w:t>. своеобразие.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«Гроза»: система художественных образов. Д. И. Писарев, Н. А. Добролюбов о героях </w:t>
            </w:r>
            <w:r w:rsidRPr="0037772E">
              <w:rPr>
                <w:sz w:val="20"/>
                <w:szCs w:val="20"/>
              </w:rPr>
              <w:lastRenderedPageBreak/>
              <w:t>пьесы.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Город Калинов и его обитатели.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Город Калинов и его обитатели. Изображение «жестоких нравов» «темного царства».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Образ Катерины и её душевная трагедия.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Образ Катерины: основные средства создания образа в драме. Различные сценические интерпретации роли Катерины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Обобщение. Подготовка к сочинению. Образ Катерины глазами читателей разных эпох»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Понятия: </w:t>
            </w:r>
            <w:r w:rsidRPr="0037772E">
              <w:rPr>
                <w:i/>
                <w:sz w:val="20"/>
                <w:szCs w:val="20"/>
              </w:rPr>
              <w:t>Речевая характеристика героя: диалог, монолог, внутренняя речь</w:t>
            </w:r>
            <w:r w:rsidRPr="0037772E">
              <w:rPr>
                <w:sz w:val="20"/>
                <w:szCs w:val="20"/>
              </w:rPr>
              <w:t>. Д. И. Писарев, Н.Добролюбов о главной героине.</w:t>
            </w: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И.А.Гончаров (7)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Творческая биография И.А. Гончарова. Его трилогия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 </w:t>
            </w:r>
            <w:r w:rsidRPr="0037772E">
              <w:rPr>
                <w:bCs/>
                <w:sz w:val="20"/>
                <w:szCs w:val="20"/>
              </w:rPr>
              <w:t>Очерк жизни и творчества И. А. Гончарова. Три романа – «Обломов», «Обыкновенная история», «Обрыв»</w:t>
            </w:r>
            <w:r w:rsidRPr="0037772E">
              <w:rPr>
                <w:b/>
                <w:bCs/>
                <w:sz w:val="20"/>
                <w:szCs w:val="20"/>
              </w:rPr>
              <w:t xml:space="preserve"> </w:t>
            </w:r>
            <w:r w:rsidRPr="0037772E">
              <w:rPr>
                <w:sz w:val="20"/>
                <w:szCs w:val="20"/>
              </w:rPr>
              <w:t xml:space="preserve">Общая характеристика произведений.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И. А. Гончаров «Обломов»: история создания.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История создания романа. Композиция. </w:t>
            </w:r>
          </w:p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Тема. Идея. Авторский замысел и его воплощение.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Образ главного героя в романе. «Сон Обломова»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Прием сна. Художественный образ. Пейзаж, мифологические образы, традиции фольклора.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Обломов – его сущность, характер и судьба.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Обломов – его сущность, характер и судьба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Обломов и </w:t>
            </w:r>
            <w:proofErr w:type="spellStart"/>
            <w:r w:rsidRPr="0037772E">
              <w:rPr>
                <w:sz w:val="20"/>
                <w:szCs w:val="20"/>
              </w:rPr>
              <w:t>Штольц</w:t>
            </w:r>
            <w:proofErr w:type="spellEnd"/>
            <w:r w:rsidRPr="0037772E">
              <w:rPr>
                <w:sz w:val="20"/>
                <w:szCs w:val="20"/>
              </w:rPr>
              <w:t>.</w:t>
            </w:r>
          </w:p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Роль второстепенных персонажей в романе.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Обломов и </w:t>
            </w:r>
            <w:proofErr w:type="spellStart"/>
            <w:r w:rsidRPr="0037772E">
              <w:rPr>
                <w:sz w:val="20"/>
                <w:szCs w:val="20"/>
              </w:rPr>
              <w:t>Штольц</w:t>
            </w:r>
            <w:proofErr w:type="spellEnd"/>
            <w:r w:rsidRPr="0037772E">
              <w:rPr>
                <w:sz w:val="20"/>
                <w:szCs w:val="20"/>
              </w:rPr>
              <w:t>: смысл сопоставления. Художественный образ. Антигерой, контраст. Эволюция характеров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Обломов и Ольга Ильинская.</w:t>
            </w:r>
          </w:p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образ. Сравнение. Деталь. Символ. Воспитание  и образование женщины в 19 веке.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 «</w:t>
            </w:r>
            <w:proofErr w:type="gramStart"/>
            <w:r w:rsidRPr="0037772E">
              <w:rPr>
                <w:sz w:val="20"/>
                <w:szCs w:val="20"/>
              </w:rPr>
              <w:t>Обломовщина</w:t>
            </w:r>
            <w:proofErr w:type="gramEnd"/>
            <w:r w:rsidRPr="0037772E">
              <w:rPr>
                <w:sz w:val="20"/>
                <w:szCs w:val="20"/>
              </w:rPr>
              <w:t>». Историко-философский смысл романа.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«Обломов» в русской критике: интерпретации образа главного героя романа. Н.И.Добролюбов «Что такое </w:t>
            </w:r>
            <w:proofErr w:type="gramStart"/>
            <w:r w:rsidRPr="0037772E">
              <w:rPr>
                <w:sz w:val="20"/>
                <w:szCs w:val="20"/>
              </w:rPr>
              <w:t>обломовщина</w:t>
            </w:r>
            <w:proofErr w:type="gramEnd"/>
            <w:r w:rsidRPr="0037772E">
              <w:rPr>
                <w:sz w:val="20"/>
                <w:szCs w:val="20"/>
              </w:rPr>
              <w:t>?»</w:t>
            </w: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И. С. Тургенев (7)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мир И. С. Тургенева. «Записки охотника»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ind w:left="26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Художественный мир И. С. Тургенева. Писатель переходной эпохи: </w:t>
            </w:r>
            <w:r w:rsidRPr="0037772E">
              <w:rPr>
                <w:i/>
                <w:sz w:val="20"/>
                <w:szCs w:val="20"/>
              </w:rPr>
              <w:t>славянофилы и западники.</w:t>
            </w:r>
            <w:r w:rsidRPr="0037772E">
              <w:rPr>
                <w:sz w:val="20"/>
                <w:szCs w:val="20"/>
              </w:rPr>
              <w:t xml:space="preserve"> Взгляды демократической молодежи 60-х г.19 </w:t>
            </w:r>
            <w:proofErr w:type="gramStart"/>
            <w:r w:rsidRPr="0037772E">
              <w:rPr>
                <w:sz w:val="20"/>
                <w:szCs w:val="20"/>
              </w:rPr>
              <w:t>в</w:t>
            </w:r>
            <w:proofErr w:type="gramEnd"/>
            <w:r w:rsidRPr="0037772E">
              <w:rPr>
                <w:sz w:val="20"/>
                <w:szCs w:val="20"/>
              </w:rPr>
              <w:t>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Роман И.С.Тургенева «Отцы и дети». Творческая история и своеобразие романа.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Роман И.С.Тургенева «Отцы и дети». Творческая история и своеобразие романа.</w:t>
            </w:r>
          </w:p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Взаимоотношения Базарова с </w:t>
            </w:r>
            <w:proofErr w:type="spellStart"/>
            <w:r w:rsidRPr="0037772E">
              <w:rPr>
                <w:sz w:val="20"/>
                <w:szCs w:val="20"/>
              </w:rPr>
              <w:t>Кирсановым</w:t>
            </w:r>
            <w:proofErr w:type="spellEnd"/>
            <w:r w:rsidRPr="0037772E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Вечная проблема – взаимоотношения отцов и детей</w:t>
            </w:r>
            <w:proofErr w:type="gramStart"/>
            <w:r w:rsidRPr="0037772E">
              <w:rPr>
                <w:sz w:val="20"/>
                <w:szCs w:val="20"/>
              </w:rPr>
              <w:t xml:space="preserve"> .</w:t>
            </w:r>
            <w:proofErr w:type="gramEnd"/>
            <w:r w:rsidRPr="0037772E">
              <w:rPr>
                <w:sz w:val="20"/>
                <w:szCs w:val="20"/>
              </w:rPr>
              <w:t xml:space="preserve"> Базаров и «отцы»: сущность споров, конфликт, смысл названия романа.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Базаров и Одинцова.</w:t>
            </w:r>
          </w:p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rFonts w:eastAsia="Arial Unicode MS"/>
                <w:sz w:val="20"/>
                <w:szCs w:val="20"/>
              </w:rPr>
              <w:t>«Испытание героя». Базаров и Одинцова. Любовь в жизни Базарова-разум или чувство.  Литературоведческие статьи, в которых анализируется образ Базарова и Одинцовой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Базаров и его родители.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rFonts w:eastAsia="Arial Unicode MS"/>
                <w:sz w:val="20"/>
                <w:szCs w:val="20"/>
              </w:rPr>
              <w:t>Испытание героя; Базаров и «соратники»; Базаров и родители.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Базаров – нигилист. Перед лицом смерти.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Семинар: «Нигилизм Базарова: вчера и сегодня».</w:t>
            </w:r>
            <w:r w:rsidRPr="0037772E">
              <w:rPr>
                <w:rFonts w:eastAsia="Arial Unicode MS"/>
                <w:sz w:val="20"/>
                <w:szCs w:val="20"/>
              </w:rPr>
              <w:t xml:space="preserve"> Авторский замысел о Базарове, </w:t>
            </w:r>
            <w:r w:rsidRPr="0037772E">
              <w:rPr>
                <w:sz w:val="20"/>
                <w:szCs w:val="20"/>
              </w:rPr>
              <w:t>Н.Н.Страхов, Д.И.Писарев о Базарове.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Итоговый урок по творчеству И.С. Тургенева.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rFonts w:eastAsia="Arial Unicode MS"/>
                <w:sz w:val="20"/>
                <w:szCs w:val="20"/>
              </w:rPr>
              <w:t>Трагедия главного героя. Смысл финала. Автор в романе.</w:t>
            </w:r>
          </w:p>
        </w:tc>
      </w:tr>
      <w:tr w:rsidR="0037772E" w:rsidRPr="0037772E" w:rsidTr="008545E2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Ф. И. Тютчев (2 ч.)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Ф. И. Тютчев Поэт-философ. 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Очерк жизни и творчества. Раздумья о жизни, человеке, и мироздании.</w:t>
            </w:r>
          </w:p>
        </w:tc>
      </w:tr>
      <w:tr w:rsidR="0037772E" w:rsidRPr="0037772E" w:rsidTr="008545E2">
        <w:trPr>
          <w:trHeight w:val="342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Художественное своеобразие и ритмическое богатство стиха поэта. 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Тема родины. Любовь как «поединок роковой». Анализ стихотворений </w:t>
            </w:r>
          </w:p>
        </w:tc>
      </w:tr>
      <w:tr w:rsidR="0037772E" w:rsidRPr="0037772E" w:rsidTr="008545E2">
        <w:trPr>
          <w:trHeight w:val="129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А. А. Фет (2)</w:t>
            </w:r>
          </w:p>
        </w:tc>
      </w:tr>
      <w:tr w:rsidR="0037772E" w:rsidRPr="0037772E" w:rsidTr="008545E2">
        <w:trPr>
          <w:trHeight w:val="36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 xml:space="preserve"> </w:t>
            </w:r>
            <w:r w:rsidRPr="0037772E">
              <w:rPr>
                <w:sz w:val="20"/>
                <w:szCs w:val="20"/>
              </w:rPr>
              <w:t>Художественный мир Фета: основные темы. Мотивы, образы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Краткий обзор жизни и творчества. Своеобразие художественного мира поэта. Волшебство ритмов, звучаний и мелодий.</w:t>
            </w:r>
          </w:p>
        </w:tc>
      </w:tr>
      <w:tr w:rsidR="0037772E" w:rsidRPr="0037772E" w:rsidTr="008545E2">
        <w:trPr>
          <w:trHeight w:val="338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Фет и теория «чистого искусства». </w:t>
            </w:r>
          </w:p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Точность в передаче человеческого восприятия картин родной природы, оттенков чувств и душевных движений человека.</w:t>
            </w:r>
          </w:p>
        </w:tc>
      </w:tr>
      <w:tr w:rsidR="0037772E" w:rsidRPr="0037772E" w:rsidTr="00E669D1">
        <w:trPr>
          <w:trHeight w:val="338"/>
        </w:trPr>
        <w:tc>
          <w:tcPr>
            <w:tcW w:w="15276" w:type="dxa"/>
            <w:gridSpan w:val="6"/>
          </w:tcPr>
          <w:p w:rsidR="0037772E" w:rsidRPr="0037772E" w:rsidRDefault="0037772E" w:rsidP="008545E2">
            <w:pPr>
              <w:widowControl w:val="0"/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 xml:space="preserve">А. К. Толстой (2 часа +1 </w:t>
            </w:r>
            <w:proofErr w:type="spellStart"/>
            <w:r w:rsidRPr="0037772E">
              <w:rPr>
                <w:b/>
                <w:sz w:val="20"/>
                <w:szCs w:val="20"/>
              </w:rPr>
              <w:t>кр</w:t>
            </w:r>
            <w:proofErr w:type="spellEnd"/>
            <w:r w:rsidRPr="0037772E">
              <w:rPr>
                <w:b/>
                <w:sz w:val="20"/>
                <w:szCs w:val="20"/>
              </w:rPr>
              <w:t>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А. К. Толстой.  Художественный мир поэта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suppressAutoHyphens/>
              <w:rPr>
                <w:bCs/>
                <w:sz w:val="20"/>
                <w:szCs w:val="20"/>
                <w:lang w:eastAsia="zh-CN"/>
              </w:rPr>
            </w:pPr>
            <w:r w:rsidRPr="0037772E">
              <w:rPr>
                <w:bCs/>
                <w:sz w:val="20"/>
                <w:szCs w:val="20"/>
                <w:lang w:eastAsia="zh-CN"/>
              </w:rPr>
              <w:t xml:space="preserve">Становление личности. Значение творчества А. К. Толстого. Напевность, музыкальность стиха.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Ведущие темы в лирике А. К. Толстого. 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suppressAutoHyphens/>
              <w:rPr>
                <w:bCs/>
                <w:sz w:val="20"/>
                <w:szCs w:val="20"/>
                <w:lang w:eastAsia="zh-CN"/>
              </w:rPr>
            </w:pPr>
            <w:r w:rsidRPr="0037772E">
              <w:rPr>
                <w:bCs/>
                <w:sz w:val="20"/>
                <w:szCs w:val="20"/>
                <w:lang w:eastAsia="zh-CN"/>
              </w:rPr>
              <w:t>Историческая тема в произведениях А. К. Толстого. Сатирические и юмористические произведения.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Контрольная работа по лирике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suppressAutoHyphens/>
              <w:rPr>
                <w:bCs/>
                <w:sz w:val="20"/>
                <w:szCs w:val="20"/>
                <w:lang w:eastAsia="zh-CN"/>
              </w:rPr>
            </w:pPr>
            <w:r w:rsidRPr="0037772E">
              <w:rPr>
                <w:bCs/>
                <w:sz w:val="20"/>
                <w:szCs w:val="20"/>
                <w:lang w:eastAsia="zh-CN"/>
              </w:rPr>
              <w:t>Анализ лирического произведения (на выбор)</w:t>
            </w:r>
          </w:p>
        </w:tc>
      </w:tr>
      <w:tr w:rsidR="0037772E" w:rsidRPr="0037772E" w:rsidTr="00E669D1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FE3C93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37772E">
              <w:rPr>
                <w:b/>
                <w:sz w:val="20"/>
                <w:szCs w:val="20"/>
              </w:rPr>
              <w:t>Н. А. Некрасов (9)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мир Н.А.Некрасова.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Основные факты жизни   и </w:t>
            </w:r>
            <w:r w:rsidRPr="0037772E">
              <w:rPr>
                <w:rFonts w:eastAsia="Arial Unicode MS"/>
                <w:sz w:val="20"/>
                <w:szCs w:val="20"/>
              </w:rPr>
              <w:t>особенности его творчества.  Панаева, А.Я. Воспоминание</w:t>
            </w:r>
            <w:proofErr w:type="gramStart"/>
            <w:r w:rsidRPr="0037772E">
              <w:rPr>
                <w:rFonts w:eastAsia="Arial Unicode MS"/>
                <w:sz w:val="20"/>
                <w:szCs w:val="20"/>
              </w:rPr>
              <w:t>.-</w:t>
            </w:r>
            <w:proofErr w:type="gramEnd"/>
            <w:r w:rsidRPr="0037772E">
              <w:rPr>
                <w:rFonts w:eastAsia="Arial Unicode MS"/>
                <w:sz w:val="20"/>
                <w:szCs w:val="20"/>
              </w:rPr>
              <w:t>М.,1986</w:t>
            </w:r>
            <w:r w:rsidRPr="0037772E">
              <w:rPr>
                <w:sz w:val="20"/>
                <w:szCs w:val="20"/>
              </w:rPr>
              <w:t xml:space="preserve"> Н.Г. Чернышевский, В.Г. Белинский о писателе.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Основные темы и идеи лирики Н.Некрасова.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Лирический герой. Ритм. Рифма. Строфа. Особенности композиции</w:t>
            </w:r>
            <w:r w:rsidRPr="003777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Основные темы и идеи лирики Н.Некрасова.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rFonts w:eastAsia="Arial Unicode MS"/>
                <w:sz w:val="20"/>
                <w:szCs w:val="20"/>
              </w:rPr>
              <w:t>Основные мотивы лирики, новаторство, анализ стихотворения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677C4B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Поэма «Кому на Руси жить хорошо?». Горькая доля народа.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Жанр поэмы-эпопеи. Тема. Идея. Проблематика художественного произведения. Язык произведения. Композиция.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«Русь крестьянская». По следам правдоискателей.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Жизнь и быт крепостных крестьян в России. Жизнь различных слоев русского народа в пореформенное время.  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677C4B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Народ в споре о счастье.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Проблема счастья и её разрешение в поэме Некрасова. Образ Матрены Тимофеевны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Помещики в изображении Некрасова.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Помещики в изображении Некрасова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 Народные заступники. Художественные особенности поэмы.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Авторский замысел и его воплощение. Собирательный образ, воплощающий народный характер. Фольклор и литература.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Проект/ контрольная работа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Проект/ контрольная работа, сочинение по творчеству </w:t>
            </w:r>
            <w:proofErr w:type="spellStart"/>
            <w:r w:rsidRPr="0037772E">
              <w:rPr>
                <w:sz w:val="20"/>
                <w:szCs w:val="20"/>
              </w:rPr>
              <w:t>Некрасовыа</w:t>
            </w:r>
            <w:proofErr w:type="spellEnd"/>
          </w:p>
        </w:tc>
      </w:tr>
      <w:tr w:rsidR="0037772E" w:rsidRPr="0037772E" w:rsidTr="00E669D1">
        <w:trPr>
          <w:trHeight w:val="70"/>
        </w:trPr>
        <w:tc>
          <w:tcPr>
            <w:tcW w:w="15276" w:type="dxa"/>
            <w:gridSpan w:val="6"/>
          </w:tcPr>
          <w:p w:rsidR="0037772E" w:rsidRPr="0037772E" w:rsidRDefault="0037772E" w:rsidP="00B27F3C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Н. Г. Чернышевский (2)</w:t>
            </w:r>
          </w:p>
        </w:tc>
      </w:tr>
      <w:tr w:rsidR="0037772E" w:rsidRPr="0037772E" w:rsidTr="00B27F3C">
        <w:trPr>
          <w:trHeight w:val="388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B27F3C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Н. Г. Чернышевский Роман «Что делать?»</w:t>
            </w: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B27F3C">
            <w:pPr>
              <w:widowControl w:val="0"/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Эстетическая теория писателя. Роль романа в литературном процессе 60-70-х годов </w:t>
            </w:r>
            <w:r w:rsidRPr="0037772E">
              <w:rPr>
                <w:sz w:val="20"/>
                <w:szCs w:val="20"/>
                <w:lang w:val="en-US"/>
              </w:rPr>
              <w:t>XIX</w:t>
            </w:r>
            <w:r w:rsidRPr="0037772E">
              <w:rPr>
                <w:sz w:val="20"/>
                <w:szCs w:val="20"/>
              </w:rPr>
              <w:t xml:space="preserve"> века.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«Что делать?» (обзор).</w:t>
            </w:r>
          </w:p>
          <w:p w:rsidR="0037772E" w:rsidRPr="0037772E" w:rsidRDefault="0037772E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72E" w:rsidRPr="0037772E" w:rsidRDefault="0037772E" w:rsidP="008545E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widowControl w:val="0"/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Идеологические, этические, эстетические проблемы в произведении. Роль романа в судьбах русской литературы, культуры</w:t>
            </w:r>
          </w:p>
        </w:tc>
      </w:tr>
      <w:tr w:rsidR="0037772E" w:rsidRPr="0037772E" w:rsidTr="00E669D1">
        <w:trPr>
          <w:trHeight w:val="70"/>
        </w:trPr>
        <w:tc>
          <w:tcPr>
            <w:tcW w:w="15276" w:type="dxa"/>
            <w:gridSpan w:val="6"/>
          </w:tcPr>
          <w:p w:rsidR="0037772E" w:rsidRPr="00D37CAC" w:rsidRDefault="0037772E" w:rsidP="00B27F3C">
            <w:pPr>
              <w:widowControl w:val="0"/>
              <w:jc w:val="center"/>
              <w:rPr>
                <w:sz w:val="20"/>
                <w:szCs w:val="20"/>
              </w:rPr>
            </w:pPr>
            <w:r w:rsidRPr="00D37CAC">
              <w:rPr>
                <w:b/>
                <w:sz w:val="20"/>
                <w:szCs w:val="20"/>
              </w:rPr>
              <w:t>М.Е. Салтыков-Щедрин. (8)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Художественный мир </w:t>
            </w:r>
            <w:proofErr w:type="spellStart"/>
            <w:r w:rsidRPr="0037772E">
              <w:rPr>
                <w:sz w:val="20"/>
                <w:szCs w:val="20"/>
              </w:rPr>
              <w:t>М.Е.Салтыкова-Щедрина</w:t>
            </w:r>
            <w:proofErr w:type="spellEnd"/>
            <w:r w:rsidRPr="0037772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7772E" w:rsidRPr="00D37CAC" w:rsidRDefault="0037772E" w:rsidP="008545E2">
            <w:pPr>
              <w:rPr>
                <w:sz w:val="20"/>
                <w:szCs w:val="20"/>
              </w:rPr>
            </w:pPr>
            <w:r w:rsidRPr="00D37CAC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D37CAC" w:rsidRDefault="0037772E" w:rsidP="008545E2">
            <w:pPr>
              <w:rPr>
                <w:sz w:val="20"/>
                <w:szCs w:val="20"/>
              </w:rPr>
            </w:pPr>
            <w:r w:rsidRPr="00D37CAC">
              <w:rPr>
                <w:sz w:val="20"/>
                <w:szCs w:val="20"/>
              </w:rPr>
              <w:t>М.Е. Салтыков-Щедрин. Основные факты жизни и творчества. История России 2 половины 19 века. Пушкинский Лицей.  Кружок Петрашевского.</w:t>
            </w:r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58</w:t>
            </w:r>
          </w:p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Своеобразие сказок </w:t>
            </w:r>
            <w:proofErr w:type="spellStart"/>
            <w:r w:rsidRPr="0037772E">
              <w:rPr>
                <w:sz w:val="20"/>
                <w:szCs w:val="20"/>
              </w:rPr>
              <w:t>М.Е.Салтыкова-Щедрина</w:t>
            </w:r>
            <w:proofErr w:type="spellEnd"/>
          </w:p>
        </w:tc>
        <w:tc>
          <w:tcPr>
            <w:tcW w:w="851" w:type="dxa"/>
          </w:tcPr>
          <w:p w:rsidR="0037772E" w:rsidRPr="00D37CAC" w:rsidRDefault="0037772E" w:rsidP="008545E2">
            <w:pPr>
              <w:rPr>
                <w:sz w:val="20"/>
                <w:szCs w:val="20"/>
              </w:rPr>
            </w:pPr>
            <w:r w:rsidRPr="00D37CAC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7772E" w:rsidRPr="00D37CAC" w:rsidRDefault="0037772E" w:rsidP="008545E2">
            <w:pPr>
              <w:rPr>
                <w:sz w:val="20"/>
                <w:szCs w:val="20"/>
              </w:rPr>
            </w:pPr>
            <w:r w:rsidRPr="00D37CAC">
              <w:rPr>
                <w:sz w:val="20"/>
                <w:szCs w:val="20"/>
              </w:rPr>
              <w:t xml:space="preserve">М. Е. Салтыков </w:t>
            </w:r>
            <w:proofErr w:type="gramStart"/>
            <w:r w:rsidRPr="00D37CAC">
              <w:rPr>
                <w:sz w:val="20"/>
                <w:szCs w:val="20"/>
              </w:rPr>
              <w:t>–Щ</w:t>
            </w:r>
            <w:proofErr w:type="gramEnd"/>
            <w:r w:rsidRPr="00D37CAC">
              <w:rPr>
                <w:sz w:val="20"/>
                <w:szCs w:val="20"/>
              </w:rPr>
              <w:t>едрин как писатель-сатирик.</w:t>
            </w:r>
            <w:r w:rsidR="004D5933" w:rsidRPr="00D37CAC">
              <w:rPr>
                <w:sz w:val="20"/>
                <w:szCs w:val="20"/>
              </w:rPr>
              <w:t xml:space="preserve"> Своеобразие сказок </w:t>
            </w:r>
            <w:proofErr w:type="spellStart"/>
            <w:r w:rsidR="004D5933" w:rsidRPr="00D37CAC">
              <w:rPr>
                <w:sz w:val="20"/>
                <w:szCs w:val="20"/>
              </w:rPr>
              <w:t>М.Е.Салтыкова-Щедрина</w:t>
            </w:r>
            <w:proofErr w:type="spellEnd"/>
          </w:p>
        </w:tc>
      </w:tr>
      <w:tr w:rsidR="0037772E" w:rsidRPr="0037772E" w:rsidTr="008545E2">
        <w:trPr>
          <w:trHeight w:val="70"/>
        </w:trPr>
        <w:tc>
          <w:tcPr>
            <w:tcW w:w="817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7772E" w:rsidRPr="0037772E" w:rsidRDefault="0037772E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772E" w:rsidRPr="0037772E" w:rsidRDefault="0037772E" w:rsidP="00B27F3C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«Господа Головлевы» </w:t>
            </w:r>
            <w:proofErr w:type="spellStart"/>
            <w:r w:rsidRPr="0037772E">
              <w:rPr>
                <w:sz w:val="20"/>
                <w:szCs w:val="20"/>
              </w:rPr>
              <w:t>М.Е.Салтыкова-Щедрина</w:t>
            </w:r>
            <w:proofErr w:type="spellEnd"/>
          </w:p>
        </w:tc>
        <w:tc>
          <w:tcPr>
            <w:tcW w:w="851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772E" w:rsidRPr="0037772E" w:rsidRDefault="0037772E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«Господа Головлевы». Авторский замысел и его воплощение. 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B2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Сюжет, образная система и проблематика романа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FA7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Сюжет, образная система и проблематика романа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B2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 жанр произведения. Образ Иудушки Головлёва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 жанр произведения. Образ Иудушки Головлёва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B2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«Господа Головлёвы» - история </w:t>
            </w:r>
            <w:proofErr w:type="spellStart"/>
            <w:r>
              <w:rPr>
                <w:sz w:val="20"/>
                <w:szCs w:val="20"/>
              </w:rPr>
              <w:t>умертвий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романа «Господа Головлёвы»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 w:rsidRPr="0037772E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D3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РР. Подготовка к сочинению по творчеству </w:t>
            </w:r>
            <w:r w:rsidRPr="0037772E">
              <w:rPr>
                <w:sz w:val="20"/>
                <w:szCs w:val="20"/>
              </w:rPr>
              <w:t>М.Салтыкова-Щедрина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D37CAC" w:rsidRPr="0037772E" w:rsidTr="00E669D1">
        <w:trPr>
          <w:trHeight w:val="70"/>
        </w:trPr>
        <w:tc>
          <w:tcPr>
            <w:tcW w:w="15276" w:type="dxa"/>
            <w:gridSpan w:val="6"/>
          </w:tcPr>
          <w:p w:rsidR="00D37CAC" w:rsidRPr="0037772E" w:rsidRDefault="00D37CAC" w:rsidP="00FE5163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Ф.М.Достоевский (10)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мир Ф.М.Достоевского.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Формирование Ф. М. Достоевского как мыслителя и художника. </w:t>
            </w:r>
          </w:p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E66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История создания романа «Преступление и наказание». Идея, тема, композиция романа.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"Преступление и наказание": история создания романа. Введение в художественный  мир. Идея, тема, композиция романа.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E66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Теория Раскольникова.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Авторская позиция. Смысл жизни. Говорящая фамилия героя. В. В. Набоков о теории Раскольникова. 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E66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«Маленькие люди» в романе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proofErr w:type="gramStart"/>
            <w:r w:rsidRPr="0037772E">
              <w:rPr>
                <w:sz w:val="20"/>
                <w:szCs w:val="20"/>
              </w:rPr>
              <w:t>Тема "униженных и оскорблённых" на страницах романа.</w:t>
            </w:r>
            <w:proofErr w:type="gramEnd"/>
            <w:r w:rsidRPr="0037772E">
              <w:rPr>
                <w:sz w:val="20"/>
                <w:szCs w:val="20"/>
              </w:rPr>
              <w:t xml:space="preserve"> Образ «маленького человека»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E66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«Двойники Раскольникова»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E6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«Двойники Раскольникова»: Лужин и </w:t>
            </w:r>
            <w:proofErr w:type="spellStart"/>
            <w:r>
              <w:rPr>
                <w:sz w:val="20"/>
                <w:szCs w:val="20"/>
              </w:rPr>
              <w:t>Свидригайлов</w:t>
            </w:r>
            <w:proofErr w:type="spellEnd"/>
            <w:r>
              <w:rPr>
                <w:sz w:val="20"/>
                <w:szCs w:val="20"/>
              </w:rPr>
              <w:t>, их роль в романе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Default="00D37CAC" w:rsidP="00E66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  <w:p w:rsidR="00D37CAC" w:rsidRPr="0037772E" w:rsidRDefault="00D37CAC" w:rsidP="00E669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Значение образа Сони в романе.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Загадка Сони. Смысл и роль притчи о воскресении Лазаря. Символика деталей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Путь человека к спасению. Обретение веры.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Тема веры и безверия на страницах романа; 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Кто преступник? Подготовка к сочинению.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Авторский замысел и его воплощение. Сцена суда. </w:t>
            </w:r>
            <w:r w:rsidRPr="0037772E">
              <w:rPr>
                <w:rFonts w:eastAsia="Arial Unicode MS"/>
                <w:sz w:val="20"/>
                <w:szCs w:val="20"/>
              </w:rPr>
              <w:t>Роль снов Раскольникова в раскрытии идеи романа</w:t>
            </w:r>
            <w:r w:rsidRPr="0037772E">
              <w:rPr>
                <w:sz w:val="20"/>
                <w:szCs w:val="20"/>
              </w:rPr>
              <w:t xml:space="preserve">. </w:t>
            </w:r>
          </w:p>
        </w:tc>
      </w:tr>
      <w:tr w:rsidR="00D37CAC" w:rsidRPr="0037772E" w:rsidTr="00E669D1">
        <w:trPr>
          <w:trHeight w:val="70"/>
        </w:trPr>
        <w:tc>
          <w:tcPr>
            <w:tcW w:w="15276" w:type="dxa"/>
            <w:gridSpan w:val="6"/>
          </w:tcPr>
          <w:p w:rsidR="00D37CAC" w:rsidRPr="0037772E" w:rsidRDefault="00D37CAC" w:rsidP="00AA2925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Л. Н. Толстой (15)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мир Л.Н.Толстого.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rFonts w:eastAsia="Arial Unicode MS"/>
                <w:sz w:val="20"/>
                <w:szCs w:val="20"/>
              </w:rPr>
              <w:t>Основные этапы жизни и творчества Толстог</w:t>
            </w:r>
            <w:proofErr w:type="gramStart"/>
            <w:r w:rsidRPr="0037772E">
              <w:rPr>
                <w:rFonts w:eastAsia="Arial Unicode MS"/>
                <w:sz w:val="20"/>
                <w:szCs w:val="20"/>
              </w:rPr>
              <w:t>о-</w:t>
            </w:r>
            <w:proofErr w:type="gramEnd"/>
            <w:r w:rsidRPr="0037772E">
              <w:rPr>
                <w:rFonts w:eastAsia="Arial Unicode MS"/>
                <w:sz w:val="20"/>
                <w:szCs w:val="20"/>
              </w:rPr>
              <w:t xml:space="preserve"> гуманиста.</w:t>
            </w:r>
            <w:r w:rsidRPr="0037772E">
              <w:rPr>
                <w:sz w:val="20"/>
                <w:szCs w:val="20"/>
              </w:rPr>
              <w:t xml:space="preserve"> Заочная экскурсия в Ясную Поляну.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Роман-эпопея «Война и мир»: замысел, особенности жанра.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"Война мир": история создания, смысл названия. Особенности жанра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Образы, герои, характеры в романе Толстого.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Светская дворянская этика. Культура петербургской знати начала 19 века. 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Наташа Ростова на пути к счастью.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Образ Наташи Ростовой. Г.</w:t>
            </w:r>
            <w:proofErr w:type="gramStart"/>
            <w:r w:rsidRPr="0037772E">
              <w:rPr>
                <w:sz w:val="20"/>
                <w:szCs w:val="20"/>
              </w:rPr>
              <w:t>Курляндская</w:t>
            </w:r>
            <w:proofErr w:type="gramEnd"/>
            <w:r w:rsidRPr="0037772E">
              <w:rPr>
                <w:sz w:val="20"/>
                <w:szCs w:val="20"/>
              </w:rPr>
              <w:t xml:space="preserve"> «Нравственный идеал героев Л.Н. Толстого и Ф. М. Достоевского».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Дорога чести Андрея Болконского.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Нравственные искания Андрея Болконского. Проблемы смысла жизни, истинных и мнимых ценностей. 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Путь исканий Пьера Безухова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Нравственные искания Пьера Безухого. Проблемы смысла жизни, истинных и мнимых ценностей. 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Женские образы на страницах романа.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Женские образы на страницах романа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Тема дома и семьи в романе.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Идеал семьи. Фамильные традиции, преемственность поколений. Стили семейных взаимоотношений.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Война 1805 г. в изображении Толстого.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Лирические отступления. Роль эпиграфов. Мастерство обрисовки  второстепенных персонажей. История России.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Война 1812 г. в судьбах героев романа.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Отечественная война 1812 года. Историзм. Сопоставление и противопоставление. Образы Пети, Николая </w:t>
            </w:r>
            <w:proofErr w:type="gramStart"/>
            <w:r w:rsidRPr="0037772E">
              <w:rPr>
                <w:sz w:val="20"/>
                <w:szCs w:val="20"/>
              </w:rPr>
              <w:t>Ростовых</w:t>
            </w:r>
            <w:proofErr w:type="gramEnd"/>
            <w:r w:rsidRPr="0037772E">
              <w:rPr>
                <w:sz w:val="20"/>
                <w:szCs w:val="20"/>
              </w:rPr>
              <w:t>. Пейзаж. Портрет.</w:t>
            </w:r>
          </w:p>
        </w:tc>
      </w:tr>
      <w:tr w:rsidR="00D37CAC" w:rsidRPr="0037772E" w:rsidTr="008545E2">
        <w:trPr>
          <w:trHeight w:val="70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Бородинское сражение в изображении Толстого. «Мысль народная».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Простой народ как ведущая сила исторических событий и источник настоящих норм морали.</w:t>
            </w:r>
          </w:p>
        </w:tc>
      </w:tr>
      <w:tr w:rsidR="00D37CAC" w:rsidRPr="0037772E" w:rsidTr="008545E2">
        <w:trPr>
          <w:trHeight w:val="225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Война 1812 г. Кутузов и Наполеон.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История России и Европы 19 века. Александр </w:t>
            </w:r>
            <w:r w:rsidRPr="0037772E">
              <w:rPr>
                <w:sz w:val="20"/>
                <w:szCs w:val="20"/>
                <w:lang w:val="en-US"/>
              </w:rPr>
              <w:t>I</w:t>
            </w:r>
            <w:r w:rsidRPr="0037772E">
              <w:rPr>
                <w:sz w:val="20"/>
                <w:szCs w:val="20"/>
              </w:rPr>
              <w:t>,  М.И. Кутузов</w:t>
            </w:r>
            <w:proofErr w:type="gramStart"/>
            <w:r w:rsidRPr="0037772E">
              <w:rPr>
                <w:sz w:val="20"/>
                <w:szCs w:val="20"/>
              </w:rPr>
              <w:t xml:space="preserve"> ,</w:t>
            </w:r>
            <w:proofErr w:type="gramEnd"/>
            <w:r w:rsidRPr="0037772E">
              <w:rPr>
                <w:sz w:val="20"/>
                <w:szCs w:val="20"/>
              </w:rPr>
              <w:t xml:space="preserve"> Багратион, Барклай де </w:t>
            </w:r>
            <w:r w:rsidRPr="0037772E">
              <w:rPr>
                <w:sz w:val="20"/>
                <w:szCs w:val="20"/>
              </w:rPr>
              <w:lastRenderedPageBreak/>
              <w:t>Толли, Денис Давыдов, Сперанский, Наполеон.</w:t>
            </w:r>
          </w:p>
        </w:tc>
      </w:tr>
      <w:tr w:rsidR="00D37CAC" w:rsidRPr="0037772E" w:rsidTr="008545E2">
        <w:trPr>
          <w:trHeight w:val="327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Русский национальный характер: Тихон Щербатый, Платон Каратаев.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Простой народ как ведущая сила исторических событий и источник настоящих норм морали. Тихон Щербатый и Платон Каратаев</w:t>
            </w:r>
            <w:r w:rsidRPr="003777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D37CAC" w:rsidRPr="0037772E" w:rsidTr="008545E2">
        <w:trPr>
          <w:trHeight w:val="225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Судьбы героев. Эпилог романа. Подготовка к сочинению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Проблема чести, честного имени. Истинный и мнимый героизм.</w:t>
            </w:r>
            <w:r w:rsidRPr="0037772E">
              <w:rPr>
                <w:rFonts w:eastAsia="Arial Unicode MS"/>
                <w:sz w:val="20"/>
                <w:szCs w:val="20"/>
              </w:rPr>
              <w:t xml:space="preserve"> Философия, история в романе. Эпилог и его идейно-художественная функция</w:t>
            </w:r>
          </w:p>
        </w:tc>
      </w:tr>
      <w:tr w:rsidR="00D37CAC" w:rsidRPr="0037772E" w:rsidTr="00E669D1">
        <w:trPr>
          <w:trHeight w:val="109"/>
        </w:trPr>
        <w:tc>
          <w:tcPr>
            <w:tcW w:w="15276" w:type="dxa"/>
            <w:gridSpan w:val="6"/>
          </w:tcPr>
          <w:p w:rsidR="00D37CAC" w:rsidRPr="0037772E" w:rsidRDefault="00D37CAC" w:rsidP="00AA2925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>Н. С. Лесков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772E">
              <w:rPr>
                <w:b/>
                <w:sz w:val="20"/>
                <w:szCs w:val="20"/>
              </w:rPr>
              <w:t>(3)</w:t>
            </w:r>
          </w:p>
        </w:tc>
      </w:tr>
      <w:tr w:rsidR="00D37CAC" w:rsidRPr="0037772E" w:rsidTr="008545E2">
        <w:trPr>
          <w:trHeight w:val="109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Художественный мир Н.С.Лескова.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Основные факты жизни и творчества. А.Л. Волынский о писателе.</w:t>
            </w:r>
          </w:p>
        </w:tc>
      </w:tr>
      <w:tr w:rsidR="00D37CAC" w:rsidRPr="0037772E" w:rsidTr="008545E2">
        <w:trPr>
          <w:trHeight w:val="218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Н.С.Лесков  «Очарованный странник»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rFonts w:eastAsia="Arial Unicode MS"/>
                <w:sz w:val="20"/>
                <w:szCs w:val="20"/>
              </w:rPr>
              <w:t>«Образа праведников» в произведениях Н.С.Лескова.</w:t>
            </w:r>
            <w:r w:rsidRPr="0037772E">
              <w:rPr>
                <w:sz w:val="20"/>
                <w:szCs w:val="20"/>
              </w:rPr>
              <w:t xml:space="preserve"> Тема. Идея. Проблематика художественного произведения.</w:t>
            </w:r>
          </w:p>
        </w:tc>
      </w:tr>
      <w:tr w:rsidR="00D37CAC" w:rsidRPr="0037772E" w:rsidTr="008545E2">
        <w:trPr>
          <w:trHeight w:val="218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Композиция, язык и жанр "Очарованного странника"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Композиционно-сюжетная структура. Речь повествователя. Речь сказителя. Функции сказа.</w:t>
            </w:r>
          </w:p>
        </w:tc>
      </w:tr>
      <w:tr w:rsidR="00D37CAC" w:rsidRPr="0037772E" w:rsidTr="00E669D1">
        <w:trPr>
          <w:trHeight w:val="109"/>
        </w:trPr>
        <w:tc>
          <w:tcPr>
            <w:tcW w:w="15276" w:type="dxa"/>
            <w:gridSpan w:val="6"/>
          </w:tcPr>
          <w:p w:rsidR="00D37CAC" w:rsidRPr="0037772E" w:rsidRDefault="00D37CAC" w:rsidP="00CD2BF7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bCs/>
                <w:sz w:val="20"/>
                <w:szCs w:val="20"/>
              </w:rPr>
              <w:t>А. П. Чехов (</w:t>
            </w:r>
            <w:r w:rsidR="00CD2BF7">
              <w:rPr>
                <w:b/>
                <w:bCs/>
                <w:sz w:val="20"/>
                <w:szCs w:val="20"/>
              </w:rPr>
              <w:t>5+1</w:t>
            </w:r>
            <w:r w:rsidRPr="00AA2925">
              <w:rPr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D37CAC" w:rsidRPr="0037772E" w:rsidTr="008545E2">
        <w:trPr>
          <w:trHeight w:val="334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Художественный мир </w:t>
            </w:r>
            <w:r w:rsidRPr="0037772E">
              <w:rPr>
                <w:i/>
                <w:sz w:val="20"/>
                <w:szCs w:val="20"/>
                <w:u w:val="single"/>
              </w:rPr>
              <w:t>А.П.Чехова</w:t>
            </w:r>
            <w:r w:rsidRPr="0037772E">
              <w:rPr>
                <w:sz w:val="20"/>
                <w:szCs w:val="20"/>
              </w:rPr>
              <w:t>. Жанровое своеобразие прозы А.П.Чехова. «</w:t>
            </w:r>
            <w:proofErr w:type="spellStart"/>
            <w:r w:rsidRPr="0037772E">
              <w:rPr>
                <w:sz w:val="20"/>
                <w:szCs w:val="20"/>
              </w:rPr>
              <w:t>Ионыч</w:t>
            </w:r>
            <w:proofErr w:type="spellEnd"/>
            <w:r w:rsidRPr="0037772E">
              <w:rPr>
                <w:sz w:val="20"/>
                <w:szCs w:val="20"/>
              </w:rPr>
              <w:t xml:space="preserve">».  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Своеобразие изображения русской действительности в произведениях А.П.Чехова.</w:t>
            </w:r>
          </w:p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Художественное исследование духовного мира личности. </w:t>
            </w:r>
          </w:p>
        </w:tc>
      </w:tr>
      <w:tr w:rsidR="00D37CAC" w:rsidRPr="0037772E" w:rsidTr="008545E2">
        <w:trPr>
          <w:trHeight w:val="218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«Студент»,  «Человек в футляре», «Дама с собачкой».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Особенности изображения «маленького человека» в прозе А.П.Чехова. Непримиримое отношение писателя к проявлениям   пошлости, </w:t>
            </w:r>
            <w:proofErr w:type="spellStart"/>
            <w:r w:rsidRPr="0037772E">
              <w:rPr>
                <w:sz w:val="20"/>
                <w:szCs w:val="20"/>
              </w:rPr>
              <w:t>бездуховности</w:t>
            </w:r>
            <w:proofErr w:type="spellEnd"/>
            <w:r w:rsidRPr="0037772E">
              <w:rPr>
                <w:sz w:val="20"/>
                <w:szCs w:val="20"/>
              </w:rPr>
              <w:t>,</w:t>
            </w:r>
            <w:proofErr w:type="gramStart"/>
            <w:r w:rsidRPr="0037772E">
              <w:rPr>
                <w:sz w:val="20"/>
                <w:szCs w:val="20"/>
              </w:rPr>
              <w:t xml:space="preserve"> ,</w:t>
            </w:r>
            <w:proofErr w:type="gramEnd"/>
            <w:r w:rsidRPr="0037772E">
              <w:rPr>
                <w:sz w:val="20"/>
                <w:szCs w:val="20"/>
              </w:rPr>
              <w:t xml:space="preserve"> «футлярной жизни».</w:t>
            </w:r>
          </w:p>
        </w:tc>
      </w:tr>
      <w:tr w:rsidR="00D37CAC" w:rsidRPr="0037772E" w:rsidTr="008545E2">
        <w:trPr>
          <w:trHeight w:val="225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Эпический театр Чехова. Чехов А.П. «Вишнёвый сад»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Значение подтекста и художественных деталей. Работа с афишей, 1 действием комедии.</w:t>
            </w:r>
          </w:p>
        </w:tc>
      </w:tr>
      <w:tr w:rsidR="00D37CAC" w:rsidRPr="0037772E" w:rsidTr="008545E2">
        <w:trPr>
          <w:trHeight w:val="327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Элегия об уходящем времени. Жанр пьесы</w:t>
            </w:r>
          </w:p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Причины человеческой недееспособности – основная проблема пьесы. Особенности разрешения конфликта в пьесе «Вишневый сад». </w:t>
            </w:r>
          </w:p>
        </w:tc>
      </w:tr>
      <w:tr w:rsidR="00D37CAC" w:rsidRPr="0037772E" w:rsidTr="008545E2">
        <w:trPr>
          <w:trHeight w:val="334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Семинар «Герои пьесы: кто они?»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Смысл финала пьесы «Вишневый сад». Символический подтекст пьесы.  Тема будущего. Утверждение высокого назначения человека, его творческой преобразующей действительности.</w:t>
            </w:r>
          </w:p>
        </w:tc>
      </w:tr>
      <w:tr w:rsidR="00D37CAC" w:rsidRPr="0037772E" w:rsidTr="008545E2">
        <w:trPr>
          <w:trHeight w:val="334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по литературе </w:t>
            </w:r>
            <w:r w:rsidRPr="00AA2925">
              <w:rPr>
                <w:sz w:val="20"/>
                <w:szCs w:val="20"/>
                <w:lang w:val="en-US"/>
              </w:rPr>
              <w:t>XIX</w:t>
            </w:r>
            <w:r w:rsidRPr="00AA2925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по литературе </w:t>
            </w:r>
            <w:r w:rsidRPr="00AA2925">
              <w:rPr>
                <w:sz w:val="20"/>
                <w:szCs w:val="20"/>
                <w:lang w:val="en-US"/>
              </w:rPr>
              <w:t>XIX</w:t>
            </w:r>
            <w:r w:rsidRPr="00AA2925">
              <w:rPr>
                <w:sz w:val="20"/>
                <w:szCs w:val="20"/>
              </w:rPr>
              <w:t xml:space="preserve"> века</w:t>
            </w:r>
          </w:p>
        </w:tc>
      </w:tr>
      <w:tr w:rsidR="00D37CAC" w:rsidRPr="0037772E" w:rsidTr="00E669D1">
        <w:trPr>
          <w:trHeight w:val="109"/>
        </w:trPr>
        <w:tc>
          <w:tcPr>
            <w:tcW w:w="15276" w:type="dxa"/>
            <w:gridSpan w:val="6"/>
          </w:tcPr>
          <w:p w:rsidR="00D37CAC" w:rsidRPr="0037772E" w:rsidRDefault="00D37CAC" w:rsidP="00CD2BF7">
            <w:pPr>
              <w:jc w:val="center"/>
              <w:rPr>
                <w:sz w:val="20"/>
                <w:szCs w:val="20"/>
              </w:rPr>
            </w:pPr>
            <w:r w:rsidRPr="0037772E">
              <w:rPr>
                <w:b/>
                <w:sz w:val="20"/>
                <w:szCs w:val="20"/>
              </w:rPr>
              <w:t xml:space="preserve">Зарубежная литература </w:t>
            </w:r>
            <w:r w:rsidRPr="0037772E">
              <w:rPr>
                <w:b/>
                <w:sz w:val="20"/>
                <w:szCs w:val="20"/>
                <w:lang w:val="en-US"/>
              </w:rPr>
              <w:t>XIX</w:t>
            </w:r>
            <w:r w:rsidRPr="0037772E">
              <w:rPr>
                <w:b/>
                <w:sz w:val="20"/>
                <w:szCs w:val="20"/>
              </w:rPr>
              <w:t xml:space="preserve"> века (</w:t>
            </w:r>
            <w:r w:rsidR="00CD2BF7">
              <w:rPr>
                <w:b/>
                <w:sz w:val="20"/>
                <w:szCs w:val="20"/>
              </w:rPr>
              <w:t>3</w:t>
            </w:r>
            <w:r w:rsidRPr="0037772E">
              <w:rPr>
                <w:b/>
                <w:sz w:val="20"/>
                <w:szCs w:val="20"/>
              </w:rPr>
              <w:t>часа)</w:t>
            </w:r>
          </w:p>
        </w:tc>
      </w:tr>
      <w:tr w:rsidR="00D37CAC" w:rsidRPr="0037772E" w:rsidTr="008545E2">
        <w:trPr>
          <w:trHeight w:val="218"/>
        </w:trPr>
        <w:tc>
          <w:tcPr>
            <w:tcW w:w="817" w:type="dxa"/>
          </w:tcPr>
          <w:p w:rsidR="00D37CAC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  <w:p w:rsidR="00D37CAC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>Западноевропейская литература XIX века</w:t>
            </w:r>
          </w:p>
        </w:tc>
        <w:tc>
          <w:tcPr>
            <w:tcW w:w="851" w:type="dxa"/>
          </w:tcPr>
          <w:p w:rsidR="00D37CAC" w:rsidRPr="0037772E" w:rsidRDefault="00D37CAC" w:rsidP="0085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D2BF7" w:rsidRDefault="00D37CAC" w:rsidP="00CD2BF7">
            <w:pPr>
              <w:rPr>
                <w:b/>
                <w:color w:val="000000"/>
              </w:rPr>
            </w:pPr>
            <w:r w:rsidRPr="0037772E">
              <w:rPr>
                <w:sz w:val="20"/>
                <w:szCs w:val="20"/>
              </w:rPr>
              <w:t>Нравственная проблематика зарубежной литературы.</w:t>
            </w:r>
            <w:r w:rsidR="00CD2BF7" w:rsidRPr="00CD2BF7">
              <w:rPr>
                <w:b/>
                <w:color w:val="000000"/>
              </w:rPr>
              <w:t xml:space="preserve"> </w:t>
            </w:r>
          </w:p>
          <w:p w:rsidR="00CD2BF7" w:rsidRPr="00CD2BF7" w:rsidRDefault="00CD2BF7" w:rsidP="00CD2BF7">
            <w:pPr>
              <w:rPr>
                <w:b/>
                <w:sz w:val="20"/>
                <w:szCs w:val="20"/>
              </w:rPr>
            </w:pPr>
            <w:r w:rsidRPr="00CD2BF7">
              <w:rPr>
                <w:b/>
                <w:sz w:val="20"/>
                <w:szCs w:val="20"/>
              </w:rPr>
              <w:t>Оноре де Бальзак.</w:t>
            </w:r>
            <w:r w:rsidRPr="00CD2BF7">
              <w:rPr>
                <w:sz w:val="20"/>
                <w:szCs w:val="20"/>
              </w:rPr>
              <w:t xml:space="preserve"> Жизнь и творчество. Тема власти и денег в повести  Оноре де Бальзака    </w:t>
            </w:r>
            <w:r w:rsidRPr="00CD2BF7">
              <w:rPr>
                <w:b/>
                <w:sz w:val="20"/>
                <w:szCs w:val="20"/>
              </w:rPr>
              <w:t>«Гобсек».</w:t>
            </w:r>
          </w:p>
          <w:p w:rsidR="00CD2BF7" w:rsidRPr="00CD2BF7" w:rsidRDefault="00CD2BF7" w:rsidP="00CD2B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2BF7">
              <w:rPr>
                <w:b/>
                <w:sz w:val="20"/>
                <w:szCs w:val="20"/>
              </w:rPr>
              <w:t>Ги</w:t>
            </w:r>
            <w:proofErr w:type="spellEnd"/>
            <w:r w:rsidRPr="00CD2BF7">
              <w:rPr>
                <w:b/>
                <w:sz w:val="20"/>
                <w:szCs w:val="20"/>
              </w:rPr>
              <w:t xml:space="preserve"> де</w:t>
            </w:r>
            <w:proofErr w:type="gramEnd"/>
            <w:r w:rsidRPr="00CD2BF7">
              <w:rPr>
                <w:b/>
                <w:sz w:val="20"/>
                <w:szCs w:val="20"/>
              </w:rPr>
              <w:t xml:space="preserve"> Мопассан.</w:t>
            </w:r>
            <w:r w:rsidRPr="00CD2BF7">
              <w:rPr>
                <w:sz w:val="20"/>
                <w:szCs w:val="20"/>
              </w:rPr>
              <w:t xml:space="preserve"> Жизнь и творчество писателя. Сюжет и композиция </w:t>
            </w:r>
            <w:r w:rsidRPr="00CD2BF7">
              <w:rPr>
                <w:b/>
                <w:sz w:val="20"/>
                <w:szCs w:val="20"/>
              </w:rPr>
              <w:t>новеллы «Ожерелье».</w:t>
            </w:r>
          </w:p>
          <w:p w:rsidR="00D37CAC" w:rsidRPr="0037772E" w:rsidRDefault="00CD2BF7" w:rsidP="00CD2BF7">
            <w:pPr>
              <w:rPr>
                <w:sz w:val="20"/>
                <w:szCs w:val="20"/>
              </w:rPr>
            </w:pPr>
            <w:r w:rsidRPr="00CD2BF7">
              <w:rPr>
                <w:b/>
                <w:sz w:val="20"/>
                <w:szCs w:val="20"/>
              </w:rPr>
              <w:t>А. Рембо.</w:t>
            </w:r>
            <w:r w:rsidRPr="00CD2BF7">
              <w:rPr>
                <w:sz w:val="20"/>
                <w:szCs w:val="20"/>
              </w:rPr>
              <w:t xml:space="preserve"> Жизнь и творчество поэта. </w:t>
            </w:r>
            <w:r w:rsidRPr="00CD2BF7">
              <w:rPr>
                <w:b/>
                <w:sz w:val="20"/>
                <w:szCs w:val="20"/>
              </w:rPr>
              <w:t>Стихотворение «Пьяный корабль».</w:t>
            </w:r>
            <w:r w:rsidRPr="00CD2BF7">
              <w:rPr>
                <w:sz w:val="20"/>
                <w:szCs w:val="20"/>
              </w:rPr>
              <w:t xml:space="preserve"> Символические образы в стихотворении. Особенности поэтического языка</w:t>
            </w:r>
          </w:p>
        </w:tc>
      </w:tr>
      <w:tr w:rsidR="00D37CAC" w:rsidRPr="0037772E" w:rsidTr="00E669D1">
        <w:trPr>
          <w:trHeight w:val="109"/>
        </w:trPr>
        <w:tc>
          <w:tcPr>
            <w:tcW w:w="15276" w:type="dxa"/>
            <w:gridSpan w:val="6"/>
          </w:tcPr>
          <w:p w:rsidR="00D37CAC" w:rsidRPr="0037772E" w:rsidRDefault="00D37CAC" w:rsidP="00AA2925">
            <w:pPr>
              <w:jc w:val="center"/>
              <w:rPr>
                <w:sz w:val="20"/>
                <w:szCs w:val="20"/>
              </w:rPr>
            </w:pPr>
            <w:r w:rsidRPr="0037772E">
              <w:rPr>
                <w:rFonts w:eastAsia="Arial Unicode MS"/>
                <w:b/>
                <w:sz w:val="20"/>
                <w:szCs w:val="20"/>
              </w:rPr>
              <w:t>Итоговый урок (1)</w:t>
            </w:r>
          </w:p>
        </w:tc>
      </w:tr>
      <w:tr w:rsidR="00D37CAC" w:rsidRPr="0037772E" w:rsidTr="008545E2">
        <w:trPr>
          <w:trHeight w:val="225"/>
        </w:trPr>
        <w:tc>
          <w:tcPr>
            <w:tcW w:w="817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D37CAC" w:rsidRPr="0037772E" w:rsidRDefault="00D37CAC" w:rsidP="008545E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7CAC" w:rsidRPr="0037772E" w:rsidRDefault="00D37CAC" w:rsidP="008545E2">
            <w:pPr>
              <w:jc w:val="both"/>
              <w:rPr>
                <w:sz w:val="20"/>
                <w:szCs w:val="20"/>
              </w:rPr>
            </w:pPr>
            <w:r w:rsidRPr="0037772E">
              <w:rPr>
                <w:sz w:val="20"/>
                <w:szCs w:val="20"/>
              </w:rPr>
              <w:t xml:space="preserve">Подведение итогов </w:t>
            </w:r>
          </w:p>
          <w:p w:rsidR="00D37CAC" w:rsidRPr="0037772E" w:rsidRDefault="00D37CAC" w:rsidP="008545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7CAC" w:rsidRPr="0037772E" w:rsidRDefault="00D37CAC" w:rsidP="008545E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37772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38" w:type="dxa"/>
          </w:tcPr>
          <w:p w:rsidR="00D37CAC" w:rsidRPr="0037772E" w:rsidRDefault="00D078C8" w:rsidP="008545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Читательская конференция</w:t>
            </w:r>
          </w:p>
        </w:tc>
      </w:tr>
    </w:tbl>
    <w:p w:rsidR="003B291D" w:rsidRPr="0037772E" w:rsidRDefault="003B291D" w:rsidP="008545E2">
      <w:pPr>
        <w:rPr>
          <w:sz w:val="20"/>
          <w:szCs w:val="20"/>
        </w:rPr>
      </w:pPr>
    </w:p>
    <w:p w:rsidR="005B6216" w:rsidRPr="0037772E" w:rsidRDefault="005B6216" w:rsidP="008545E2">
      <w:pPr>
        <w:rPr>
          <w:sz w:val="20"/>
          <w:szCs w:val="20"/>
        </w:rPr>
      </w:pPr>
    </w:p>
    <w:sectPr w:rsidR="005B6216" w:rsidRPr="0037772E" w:rsidSect="00940F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1ABA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16A7303F"/>
    <w:multiLevelType w:val="hybridMultilevel"/>
    <w:tmpl w:val="EB6A04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964E8E"/>
    <w:multiLevelType w:val="hybridMultilevel"/>
    <w:tmpl w:val="A582F9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151632"/>
    <w:multiLevelType w:val="hybridMultilevel"/>
    <w:tmpl w:val="464EA59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661274"/>
    <w:multiLevelType w:val="hybridMultilevel"/>
    <w:tmpl w:val="57E6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3C85"/>
    <w:multiLevelType w:val="hybridMultilevel"/>
    <w:tmpl w:val="638A20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56238"/>
    <w:multiLevelType w:val="hybridMultilevel"/>
    <w:tmpl w:val="86EEE9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142AB"/>
    <w:multiLevelType w:val="hybridMultilevel"/>
    <w:tmpl w:val="E4C2A7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91D"/>
    <w:rsid w:val="00106F82"/>
    <w:rsid w:val="0037772E"/>
    <w:rsid w:val="003B291D"/>
    <w:rsid w:val="004D5933"/>
    <w:rsid w:val="0057597A"/>
    <w:rsid w:val="005B6216"/>
    <w:rsid w:val="005E6DD7"/>
    <w:rsid w:val="00677C4B"/>
    <w:rsid w:val="007B7460"/>
    <w:rsid w:val="008545E2"/>
    <w:rsid w:val="00940FED"/>
    <w:rsid w:val="00A70F92"/>
    <w:rsid w:val="00AA2925"/>
    <w:rsid w:val="00AB66BA"/>
    <w:rsid w:val="00B27F3C"/>
    <w:rsid w:val="00CD2BF7"/>
    <w:rsid w:val="00D078C8"/>
    <w:rsid w:val="00D37CAC"/>
    <w:rsid w:val="00E669D1"/>
    <w:rsid w:val="00FE3C93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B29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B291D"/>
    <w:pPr>
      <w:spacing w:after="120"/>
    </w:pPr>
  </w:style>
  <w:style w:type="character" w:customStyle="1" w:styleId="a6">
    <w:name w:val="Основной текст Знак"/>
    <w:basedOn w:val="a0"/>
    <w:link w:val="a5"/>
    <w:rsid w:val="003B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2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2017-08-02T14:33:00Z</dcterms:created>
  <dcterms:modified xsi:type="dcterms:W3CDTF">2017-08-10T04:48:00Z</dcterms:modified>
</cp:coreProperties>
</file>